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5F65" w14:textId="77777777" w:rsidR="00B60E79" w:rsidRDefault="00B60E79" w:rsidP="004108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4BACC6"/>
        <w:rPr>
          <w:rFonts w:ascii="Copperplate Gothic Bold" w:hAnsi="Copperplate Gothic Bold"/>
          <w:i/>
          <w:sz w:val="32"/>
        </w:rPr>
      </w:pPr>
      <w:r>
        <w:rPr>
          <w:rFonts w:ascii="Copperplate Gothic Bold" w:hAnsi="Copperplate Gothic Bold"/>
          <w:i/>
          <w:sz w:val="32"/>
        </w:rPr>
        <w:t>Dublinladders.ie</w:t>
      </w:r>
    </w:p>
    <w:p w14:paraId="166380BB" w14:textId="77777777" w:rsidR="004108DA" w:rsidRDefault="004108DA" w:rsidP="004108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4BACC6"/>
        <w:rPr>
          <w:rFonts w:ascii="Copperplate Gothic Bold" w:hAnsi="Copperplate Gothic Bold"/>
          <w:i/>
          <w:sz w:val="32"/>
        </w:rPr>
      </w:pPr>
      <w:r w:rsidRPr="00E7400E">
        <w:rPr>
          <w:rFonts w:ascii="Copperplate Gothic Bold" w:hAnsi="Copperplate Gothic Bold"/>
          <w:i/>
          <w:sz w:val="32"/>
        </w:rPr>
        <w:t>PJ. Crawley Manufacturing</w:t>
      </w:r>
      <w:r>
        <w:rPr>
          <w:rFonts w:ascii="Copperplate Gothic Bold" w:hAnsi="Copperplate Gothic Bold"/>
          <w:i/>
          <w:sz w:val="32"/>
        </w:rPr>
        <w:t xml:space="preserve">.  </w:t>
      </w:r>
    </w:p>
    <w:p w14:paraId="024E5403" w14:textId="77777777" w:rsidR="002F1DD9" w:rsidRDefault="002F1DD9" w:rsidP="004108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4BACC6"/>
        <w:rPr>
          <w:rFonts w:ascii="Copperplate Gothic Bold" w:hAnsi="Copperplate Gothic Bold"/>
          <w:i/>
          <w:sz w:val="32"/>
        </w:rPr>
      </w:pPr>
      <w:r>
        <w:rPr>
          <w:rFonts w:ascii="Copperplate Gothic Bold" w:hAnsi="Copperplate Gothic Bold"/>
          <w:i/>
          <w:sz w:val="32"/>
        </w:rPr>
        <w:t xml:space="preserve">Podium Steps – Aluminium &amp; </w:t>
      </w:r>
      <w:proofErr w:type="spellStart"/>
      <w:r>
        <w:rPr>
          <w:rFonts w:ascii="Copperplate Gothic Bold" w:hAnsi="Copperplate Gothic Bold"/>
          <w:i/>
          <w:sz w:val="32"/>
        </w:rPr>
        <w:t>Glassfibre</w:t>
      </w:r>
      <w:proofErr w:type="spellEnd"/>
    </w:p>
    <w:p w14:paraId="11F9B4E9" w14:textId="77777777" w:rsidR="002F1DD9" w:rsidRPr="00E7400E" w:rsidRDefault="002F1DD9" w:rsidP="004108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4BACC6"/>
        <w:rPr>
          <w:rFonts w:ascii="Copperplate Gothic Bold" w:hAnsi="Copperplate Gothic Bold"/>
          <w:i/>
          <w:sz w:val="32"/>
        </w:rPr>
      </w:pPr>
      <w:r>
        <w:rPr>
          <w:rFonts w:ascii="Copperplate Gothic Bold" w:hAnsi="Copperplate Gothic Bold"/>
          <w:i/>
          <w:sz w:val="32"/>
        </w:rPr>
        <w:t>Waku Ladders</w:t>
      </w:r>
    </w:p>
    <w:p w14:paraId="339DFC81" w14:textId="77777777" w:rsidR="00381192" w:rsidRDefault="00381192"/>
    <w:p w14:paraId="4EECB1A3" w14:textId="77777777" w:rsidR="004108DA" w:rsidRDefault="00345014" w:rsidP="004108DA">
      <w:pPr>
        <w:jc w:val="center"/>
        <w:rPr>
          <w:rFonts w:asciiTheme="majorHAnsi" w:hAnsiTheme="majorHAnsi"/>
          <w:b/>
          <w:sz w:val="28"/>
          <w:u w:val="single"/>
        </w:rPr>
      </w:pPr>
      <w:r>
        <w:rPr>
          <w:rFonts w:asciiTheme="majorHAnsi" w:hAnsiTheme="majorHAnsi"/>
          <w:b/>
          <w:sz w:val="28"/>
          <w:u w:val="single"/>
        </w:rPr>
        <w:t>Certificate of specification &amp; safety articles for bespoke mobile steps</w:t>
      </w:r>
    </w:p>
    <w:p w14:paraId="69678CB5" w14:textId="271EC203" w:rsidR="009B38C5" w:rsidRDefault="009B38C5" w:rsidP="004108DA">
      <w:pPr>
        <w:jc w:val="center"/>
        <w:rPr>
          <w:rFonts w:asciiTheme="majorHAnsi" w:hAnsiTheme="majorHAnsi"/>
          <w:b/>
          <w:sz w:val="28"/>
          <w:u w:val="single"/>
        </w:rPr>
      </w:pPr>
      <w:r w:rsidRPr="009B38C5">
        <w:rPr>
          <w:rFonts w:asciiTheme="majorHAnsi" w:hAnsiTheme="majorHAnsi"/>
          <w:b/>
          <w:sz w:val="28"/>
          <w:highlight w:val="yellow"/>
          <w:u w:val="single"/>
        </w:rPr>
        <w:t>All our mobile steps</w:t>
      </w:r>
      <w:r w:rsidR="003C0D14">
        <w:rPr>
          <w:rFonts w:asciiTheme="majorHAnsi" w:hAnsiTheme="majorHAnsi"/>
          <w:b/>
          <w:sz w:val="28"/>
          <w:highlight w:val="yellow"/>
          <w:u w:val="single"/>
        </w:rPr>
        <w:t>/Dock Steps</w:t>
      </w:r>
      <w:r w:rsidRPr="009B38C5">
        <w:rPr>
          <w:rFonts w:asciiTheme="majorHAnsi" w:hAnsiTheme="majorHAnsi"/>
          <w:b/>
          <w:sz w:val="28"/>
          <w:highlight w:val="yellow"/>
          <w:u w:val="single"/>
        </w:rPr>
        <w:t xml:space="preserve"> are built to EN131-7 Standard</w:t>
      </w:r>
      <w:r w:rsidR="00672367">
        <w:rPr>
          <w:rFonts w:asciiTheme="majorHAnsi" w:hAnsiTheme="majorHAnsi"/>
          <w:b/>
          <w:sz w:val="28"/>
          <w:u w:val="single"/>
        </w:rPr>
        <w:t>.</w:t>
      </w:r>
    </w:p>
    <w:p w14:paraId="448DFB6F" w14:textId="77777777" w:rsidR="000C21E9" w:rsidRDefault="004108DA" w:rsidP="004108DA">
      <w:pPr>
        <w:rPr>
          <w:rFonts w:asciiTheme="majorHAnsi" w:hAnsiTheme="majorHAnsi"/>
        </w:rPr>
      </w:pPr>
      <w:r w:rsidRPr="004108DA">
        <w:rPr>
          <w:rFonts w:asciiTheme="majorHAnsi" w:hAnsiTheme="majorHAnsi"/>
        </w:rPr>
        <w:t>General</w:t>
      </w:r>
      <w:r>
        <w:rPr>
          <w:rFonts w:asciiTheme="majorHAnsi" w:hAnsiTheme="majorHAnsi"/>
        </w:rPr>
        <w:t xml:space="preserve">:  </w:t>
      </w:r>
      <w:r w:rsidR="00345014">
        <w:rPr>
          <w:rFonts w:asciiTheme="majorHAnsi" w:hAnsiTheme="majorHAnsi"/>
        </w:rPr>
        <w:t>Although t</w:t>
      </w:r>
      <w:r>
        <w:rPr>
          <w:rFonts w:asciiTheme="majorHAnsi" w:hAnsiTheme="majorHAnsi"/>
        </w:rPr>
        <w:t>here are no recognised accreditations or certificates assi</w:t>
      </w:r>
      <w:r w:rsidR="00345014">
        <w:rPr>
          <w:rFonts w:asciiTheme="majorHAnsi" w:hAnsiTheme="majorHAnsi"/>
        </w:rPr>
        <w:t>gned to mild-steel Mobile steps, we maintain a high standard in the production of our safety products</w:t>
      </w:r>
      <w:r w:rsidR="0055279A">
        <w:rPr>
          <w:rFonts w:asciiTheme="majorHAnsi" w:hAnsiTheme="majorHAnsi"/>
        </w:rPr>
        <w:t>,</w:t>
      </w:r>
      <w:r w:rsidR="00345014">
        <w:rPr>
          <w:rFonts w:asciiTheme="majorHAnsi" w:hAnsiTheme="majorHAnsi"/>
        </w:rPr>
        <w:t xml:space="preserve"> which is closely aligned with established and acclaimed protocols relating to accredited steps &amp; ladders.   The safety features of our in-house designed steps have been established and field-tested over the course of 30 years of production. </w:t>
      </w:r>
      <w:r w:rsidR="00513125">
        <w:rPr>
          <w:rFonts w:asciiTheme="majorHAnsi" w:hAnsiTheme="majorHAnsi"/>
        </w:rPr>
        <w:t xml:space="preserve"> As be</w:t>
      </w:r>
      <w:r>
        <w:rPr>
          <w:rFonts w:asciiTheme="majorHAnsi" w:hAnsiTheme="majorHAnsi"/>
        </w:rPr>
        <w:t xml:space="preserve">spoke steps are manufactured to the individual needs of the end user, </w:t>
      </w:r>
      <w:r w:rsidR="00513125">
        <w:rPr>
          <w:rFonts w:asciiTheme="majorHAnsi" w:hAnsiTheme="majorHAnsi"/>
        </w:rPr>
        <w:t>more care and attention to detail is delivered than would be expected from standard production units.  O</w:t>
      </w:r>
      <w:r>
        <w:rPr>
          <w:rFonts w:asciiTheme="majorHAnsi" w:hAnsiTheme="majorHAnsi"/>
        </w:rPr>
        <w:t xml:space="preserve">ur manufacturing process is carefully monitored to ensure quality and safety; this includes careful </w:t>
      </w:r>
      <w:r w:rsidR="000C21E9">
        <w:rPr>
          <w:rFonts w:asciiTheme="majorHAnsi" w:hAnsiTheme="majorHAnsi"/>
        </w:rPr>
        <w:t>attention to the use of top quality raw materials, welding processes, assembly and pre-delivery inspection.</w:t>
      </w:r>
    </w:p>
    <w:p w14:paraId="15F39895" w14:textId="77777777" w:rsidR="00513125" w:rsidRDefault="00513125" w:rsidP="004108DA">
      <w:pPr>
        <w:rPr>
          <w:rFonts w:asciiTheme="majorHAnsi" w:hAnsiTheme="majorHAnsi"/>
        </w:rPr>
      </w:pPr>
    </w:p>
    <w:p w14:paraId="3D315C01" w14:textId="77777777" w:rsidR="00513125" w:rsidRDefault="00513125" w:rsidP="004108DA">
      <w:pPr>
        <w:rPr>
          <w:rFonts w:asciiTheme="majorHAnsi" w:hAnsiTheme="majorHAnsi"/>
        </w:rPr>
      </w:pPr>
      <w:r>
        <w:rPr>
          <w:rFonts w:asciiTheme="majorHAnsi" w:hAnsiTheme="majorHAnsi"/>
        </w:rPr>
        <w:t>Safety, stability &amp; reliability are achieved by strict adherence to the following criteria:</w:t>
      </w:r>
    </w:p>
    <w:p w14:paraId="29A35DF8" w14:textId="77777777" w:rsidR="00513125" w:rsidRDefault="00513125" w:rsidP="005131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Frame-work:  All units are built from top quality semi-bright steel [i.e. mix of iron &amp; zinc].</w:t>
      </w:r>
    </w:p>
    <w:p w14:paraId="7B58B122" w14:textId="77777777" w:rsidR="00513125" w:rsidRDefault="00513125" w:rsidP="005131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All treads &amp; tr</w:t>
      </w:r>
      <w:r w:rsidR="0081436E">
        <w:rPr>
          <w:rFonts w:asciiTheme="majorHAnsi" w:hAnsiTheme="majorHAnsi"/>
        </w:rPr>
        <w:t>ead plates are made of cold-rolled steel/aluminium which is resistant to fracture.</w:t>
      </w:r>
    </w:p>
    <w:p w14:paraId="14904E7B" w14:textId="77777777" w:rsidR="0081436E" w:rsidRDefault="0081436E" w:rsidP="005131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rake angle of the stairwell is set at 5</w:t>
      </w:r>
      <w:r w:rsidR="00D6489B">
        <w:rPr>
          <w:rFonts w:asciiTheme="majorHAnsi" w:hAnsiTheme="majorHAnsi"/>
        </w:rPr>
        <w:t>4</w:t>
      </w:r>
      <w:r>
        <w:rPr>
          <w:rFonts w:asciiTheme="majorHAnsi" w:hAnsiTheme="majorHAnsi"/>
        </w:rPr>
        <w:t xml:space="preserve"> degrees to shield against ‘fallback’ during ascent and descent.</w:t>
      </w:r>
    </w:p>
    <w:p w14:paraId="7F1F7229" w14:textId="77777777" w:rsidR="00EE1FE2" w:rsidRDefault="0081436E" w:rsidP="005131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Stability is provided by the use of cross-bracing on </w:t>
      </w:r>
      <w:r w:rsidR="00D6489B">
        <w:rPr>
          <w:rFonts w:asciiTheme="majorHAnsi" w:hAnsiTheme="majorHAnsi"/>
        </w:rPr>
        <w:t>the back</w:t>
      </w:r>
      <w:r>
        <w:rPr>
          <w:rFonts w:asciiTheme="majorHAnsi" w:hAnsiTheme="majorHAnsi"/>
        </w:rPr>
        <w:t xml:space="preserve"> riser</w:t>
      </w:r>
      <w:r w:rsidR="00D6489B">
        <w:rPr>
          <w:rFonts w:asciiTheme="majorHAnsi" w:hAnsiTheme="majorHAnsi"/>
        </w:rPr>
        <w:t xml:space="preserve"> frame.</w:t>
      </w:r>
      <w:r>
        <w:rPr>
          <w:rFonts w:asciiTheme="majorHAnsi" w:hAnsiTheme="majorHAnsi"/>
        </w:rPr>
        <w:t xml:space="preserve">  The step unit is </w:t>
      </w:r>
      <w:r w:rsidR="00EE1FE2">
        <w:rPr>
          <w:rFonts w:asciiTheme="majorHAnsi" w:hAnsiTheme="majorHAnsi"/>
        </w:rPr>
        <w:t>further secured by a manually operated handbrake located to the front of the unit.</w:t>
      </w:r>
    </w:p>
    <w:p w14:paraId="746B98E9" w14:textId="77777777" w:rsidR="00EE1FE2" w:rsidRDefault="00EE1FE2" w:rsidP="005131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All our steps are fully welded [every joint] to ensure integrity of the frame.</w:t>
      </w:r>
    </w:p>
    <w:p w14:paraId="5ED612F6" w14:textId="77777777" w:rsidR="00513125" w:rsidRDefault="00EE1FE2" w:rsidP="005131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handrails rise 450mm [minimum] above the stairwell thus providing hazard-free usage.</w:t>
      </w:r>
      <w:r w:rsidR="0081436E">
        <w:rPr>
          <w:rFonts w:asciiTheme="majorHAnsi" w:hAnsiTheme="majorHAnsi"/>
        </w:rPr>
        <w:t xml:space="preserve">  </w:t>
      </w:r>
    </w:p>
    <w:p w14:paraId="55A24BFF" w14:textId="77777777" w:rsidR="00EE1FE2" w:rsidRPr="00513125" w:rsidRDefault="00EE1FE2" w:rsidP="0051312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wheels and castors have a minimum load-rating of </w:t>
      </w:r>
      <w:r w:rsidRPr="00672367">
        <w:rPr>
          <w:rFonts w:asciiTheme="majorHAnsi" w:hAnsiTheme="majorHAnsi"/>
          <w:highlight w:val="yellow"/>
        </w:rPr>
        <w:t>150kg</w:t>
      </w:r>
      <w:r>
        <w:rPr>
          <w:rFonts w:asciiTheme="majorHAnsi" w:hAnsiTheme="majorHAnsi"/>
        </w:rPr>
        <w:t xml:space="preserve"> per unit.</w:t>
      </w:r>
    </w:p>
    <w:p w14:paraId="4E4A4D4D" w14:textId="77777777" w:rsidR="000C21E9" w:rsidRDefault="00EE1FE2" w:rsidP="004108D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standards set out above closely reflect [and often exceed] the criteria and norms required by many accreditation bodies of manufacturers who </w:t>
      </w:r>
      <w:r w:rsidR="0055279A">
        <w:rPr>
          <w:rFonts w:asciiTheme="majorHAnsi" w:hAnsiTheme="majorHAnsi"/>
        </w:rPr>
        <w:t>produce accredited products.</w:t>
      </w:r>
      <w:r w:rsidR="009B38C5">
        <w:rPr>
          <w:rFonts w:asciiTheme="majorHAnsi" w:hAnsiTheme="majorHAnsi"/>
        </w:rPr>
        <w:t xml:space="preserve">  Under European Law, fully welded steel mobile steps are designated as ‘Machines’. </w:t>
      </w:r>
    </w:p>
    <w:p w14:paraId="138470BF" w14:textId="77777777" w:rsidR="0055279A" w:rsidRDefault="0055279A" w:rsidP="004108DA">
      <w:pPr>
        <w:rPr>
          <w:rFonts w:asciiTheme="majorHAnsi" w:hAnsiTheme="majorHAnsi"/>
        </w:rPr>
      </w:pPr>
    </w:p>
    <w:p w14:paraId="5AE606D5" w14:textId="77777777" w:rsidR="0055279A" w:rsidRDefault="0055279A" w:rsidP="004108DA">
      <w:pPr>
        <w:rPr>
          <w:rFonts w:asciiTheme="majorHAnsi" w:hAnsiTheme="majorHAnsi"/>
        </w:rPr>
      </w:pPr>
    </w:p>
    <w:p w14:paraId="45A1031A" w14:textId="139E8B0B" w:rsidR="0055279A" w:rsidRDefault="00C702B9" w:rsidP="004108DA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User Safety:</w:t>
      </w:r>
    </w:p>
    <w:p w14:paraId="385DBA5F" w14:textId="0CADA200" w:rsidR="00C702B9" w:rsidRDefault="00C702B9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Always apply handbrake before climbing</w:t>
      </w:r>
    </w:p>
    <w:p w14:paraId="524549A0" w14:textId="1F2D0817" w:rsidR="00C702B9" w:rsidRDefault="00CE5354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Footwear:  laced boots or factory shoes</w:t>
      </w:r>
    </w:p>
    <w:p w14:paraId="7AEC554B" w14:textId="77777777" w:rsidR="005B2A64" w:rsidRDefault="00CE5354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Observe </w:t>
      </w:r>
      <w:r w:rsidR="00BB36AC">
        <w:rPr>
          <w:rFonts w:asciiTheme="majorHAnsi" w:hAnsiTheme="majorHAnsi"/>
        </w:rPr>
        <w:t>load rating:  150KG rated for 1 person [ Dock steps can also accommodate</w:t>
      </w:r>
      <w:r w:rsidR="005B2A64">
        <w:rPr>
          <w:rFonts w:asciiTheme="majorHAnsi" w:hAnsiTheme="majorHAnsi"/>
        </w:rPr>
        <w:t xml:space="preserve"> an additional</w:t>
      </w:r>
      <w:r w:rsidR="00BB36AC">
        <w:rPr>
          <w:rFonts w:asciiTheme="majorHAnsi" w:hAnsiTheme="majorHAnsi"/>
        </w:rPr>
        <w:t xml:space="preserve"> </w:t>
      </w:r>
      <w:r w:rsidR="00D80A64">
        <w:rPr>
          <w:rFonts w:asciiTheme="majorHAnsi" w:hAnsiTheme="majorHAnsi"/>
        </w:rPr>
        <w:t>100KG of equipment on the platform deck].</w:t>
      </w:r>
    </w:p>
    <w:p w14:paraId="52D0E0AC" w14:textId="77777777" w:rsidR="00183275" w:rsidRDefault="005B2A64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Never carry </w:t>
      </w:r>
      <w:r w:rsidR="00183275">
        <w:rPr>
          <w:rFonts w:asciiTheme="majorHAnsi" w:hAnsiTheme="majorHAnsi"/>
        </w:rPr>
        <w:t>equipment as you climb the Dock step; always ask another staff member to hand you tools etc as soon as you are safely on the platform.</w:t>
      </w:r>
    </w:p>
    <w:p w14:paraId="42F55ED4" w14:textId="77777777" w:rsidR="003821B0" w:rsidRDefault="00183275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walk-off [LH</w:t>
      </w:r>
      <w:r w:rsidR="003821B0">
        <w:rPr>
          <w:rFonts w:asciiTheme="majorHAnsi" w:hAnsiTheme="majorHAnsi"/>
        </w:rPr>
        <w:t>S/RHS] is chain-guarded. A chain will not always prevent a fall.  It is designed to alert the user of a planned platform opening.</w:t>
      </w:r>
    </w:p>
    <w:p w14:paraId="6EB72C8B" w14:textId="77777777" w:rsidR="000C5825" w:rsidRDefault="00AF4866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Carry out pre-use checks; visual checks include</w:t>
      </w:r>
      <w:r w:rsidR="005D7C53">
        <w:rPr>
          <w:rFonts w:asciiTheme="majorHAnsi" w:hAnsiTheme="majorHAnsi"/>
        </w:rPr>
        <w:t>: clean surfaces, undamaged frame, operational handbrake</w:t>
      </w:r>
      <w:r w:rsidR="000C5825">
        <w:rPr>
          <w:rFonts w:asciiTheme="majorHAnsi" w:hAnsiTheme="majorHAnsi"/>
        </w:rPr>
        <w:t>.</w:t>
      </w:r>
    </w:p>
    <w:p w14:paraId="25C3C61D" w14:textId="77777777" w:rsidR="000C5825" w:rsidRDefault="000C5825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Never reach outside of the Dock step parameters</w:t>
      </w:r>
    </w:p>
    <w:p w14:paraId="5D45F990" w14:textId="77777777" w:rsidR="00175102" w:rsidRDefault="00175102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Only use on level ground</w:t>
      </w:r>
    </w:p>
    <w:p w14:paraId="0B0FC4E9" w14:textId="1B33ECBB" w:rsidR="00CE5354" w:rsidRPr="00C702B9" w:rsidRDefault="00777AF4" w:rsidP="00C702B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unit is fitted with a Ladder Tag.  Fill this in every 2 weeks.  Additional Tags can be ordered by </w:t>
      </w:r>
      <w:r w:rsidR="003C0D14">
        <w:rPr>
          <w:rFonts w:asciiTheme="majorHAnsi" w:hAnsiTheme="majorHAnsi"/>
        </w:rPr>
        <w:t>contacting us.</w:t>
      </w:r>
      <w:r w:rsidR="00D80A64">
        <w:rPr>
          <w:rFonts w:asciiTheme="majorHAnsi" w:hAnsiTheme="majorHAnsi"/>
        </w:rPr>
        <w:t xml:space="preserve">  </w:t>
      </w:r>
    </w:p>
    <w:p w14:paraId="4D00E199" w14:textId="77777777" w:rsidR="0055279A" w:rsidRDefault="0055279A" w:rsidP="004108DA">
      <w:pPr>
        <w:rPr>
          <w:rFonts w:asciiTheme="majorHAnsi" w:hAnsiTheme="majorHAnsi"/>
        </w:rPr>
      </w:pPr>
    </w:p>
    <w:p w14:paraId="35DB8CAA" w14:textId="77777777" w:rsidR="00EE1FE2" w:rsidRDefault="00EE1FE2" w:rsidP="004108DA">
      <w:pPr>
        <w:rPr>
          <w:rFonts w:asciiTheme="majorHAnsi" w:hAnsiTheme="majorHAnsi"/>
        </w:rPr>
      </w:pPr>
    </w:p>
    <w:p w14:paraId="42B026AE" w14:textId="77777777" w:rsidR="004108DA" w:rsidRPr="004108DA" w:rsidRDefault="004108DA" w:rsidP="004108DA">
      <w:pPr>
        <w:jc w:val="center"/>
        <w:rPr>
          <w:rFonts w:asciiTheme="majorHAnsi" w:hAnsiTheme="majorHAnsi"/>
          <w:b/>
          <w:sz w:val="28"/>
          <w:u w:val="single"/>
        </w:rPr>
      </w:pPr>
    </w:p>
    <w:sectPr w:rsidR="004108DA" w:rsidRPr="004108DA" w:rsidSect="003811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17398"/>
    <w:multiLevelType w:val="hybridMultilevel"/>
    <w:tmpl w:val="87EE371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47815"/>
    <w:multiLevelType w:val="hybridMultilevel"/>
    <w:tmpl w:val="D68C6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029537">
    <w:abstractNumId w:val="0"/>
  </w:num>
  <w:num w:numId="2" w16cid:durableId="1283148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DA"/>
    <w:rsid w:val="000C21E9"/>
    <w:rsid w:val="000C5825"/>
    <w:rsid w:val="00175102"/>
    <w:rsid w:val="00183275"/>
    <w:rsid w:val="002959C6"/>
    <w:rsid w:val="002F1DD9"/>
    <w:rsid w:val="00345014"/>
    <w:rsid w:val="00381192"/>
    <w:rsid w:val="003821B0"/>
    <w:rsid w:val="0039088E"/>
    <w:rsid w:val="003C0D14"/>
    <w:rsid w:val="004108DA"/>
    <w:rsid w:val="00513125"/>
    <w:rsid w:val="0055279A"/>
    <w:rsid w:val="005B2A64"/>
    <w:rsid w:val="005D7C53"/>
    <w:rsid w:val="00672367"/>
    <w:rsid w:val="00732535"/>
    <w:rsid w:val="007715C0"/>
    <w:rsid w:val="00777AF4"/>
    <w:rsid w:val="0081436E"/>
    <w:rsid w:val="009B38C5"/>
    <w:rsid w:val="00AF4866"/>
    <w:rsid w:val="00B60E79"/>
    <w:rsid w:val="00BB36AC"/>
    <w:rsid w:val="00C702B9"/>
    <w:rsid w:val="00C75C60"/>
    <w:rsid w:val="00CA59C2"/>
    <w:rsid w:val="00CE0187"/>
    <w:rsid w:val="00CE5354"/>
    <w:rsid w:val="00D63C3F"/>
    <w:rsid w:val="00D6489B"/>
    <w:rsid w:val="00D80A64"/>
    <w:rsid w:val="00DF6A49"/>
    <w:rsid w:val="00EE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ACF50"/>
  <w15:docId w15:val="{6B921526-B23E-49F0-B25C-DB7EB837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D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P J C</cp:lastModifiedBy>
  <cp:revision>2</cp:revision>
  <dcterms:created xsi:type="dcterms:W3CDTF">2026-07-18T23:46:00Z</dcterms:created>
  <dcterms:modified xsi:type="dcterms:W3CDTF">2026-07-18T23:46:00Z</dcterms:modified>
</cp:coreProperties>
</file>